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846C0" w14:textId="1F811BFF" w:rsidR="00AD3EB2" w:rsidRDefault="0074021B" w:rsidP="00F452EA">
      <w:pPr>
        <w:rPr>
          <w:color w:val="EE3224"/>
          <w:sz w:val="32"/>
          <w:szCs w:val="32"/>
        </w:rPr>
      </w:pPr>
      <w:r>
        <w:rPr>
          <w:color w:val="EE3224"/>
          <w:sz w:val="32"/>
          <w:szCs w:val="32"/>
        </w:rPr>
        <w:t>Acknowledging Orders</w:t>
      </w:r>
    </w:p>
    <w:p w14:paraId="39B35F43" w14:textId="77777777" w:rsidR="00111DFD" w:rsidRDefault="0074021B" w:rsidP="00F452EA">
      <w:pPr>
        <w:rPr>
          <w:color w:val="414141" w:themeColor="text1"/>
        </w:rPr>
      </w:pPr>
      <w:r w:rsidRPr="00111DFD">
        <w:rPr>
          <w:color w:val="414141" w:themeColor="text1"/>
        </w:rPr>
        <w:t>There are two ways to acknowledge orders indivi</w:t>
      </w:r>
      <w:r w:rsidR="00111DFD" w:rsidRPr="00111DFD">
        <w:rPr>
          <w:color w:val="414141" w:themeColor="text1"/>
        </w:rPr>
        <w:t>dually or in bulk</w:t>
      </w:r>
      <w:r w:rsidR="00111DFD">
        <w:rPr>
          <w:color w:val="414141" w:themeColor="text1"/>
        </w:rPr>
        <w:t xml:space="preserve">. </w:t>
      </w:r>
    </w:p>
    <w:p w14:paraId="371BD18A" w14:textId="7F03391F" w:rsidR="0074021B" w:rsidRPr="00111DFD" w:rsidRDefault="00111DFD" w:rsidP="00F452EA">
      <w:pPr>
        <w:rPr>
          <w:color w:val="414141" w:themeColor="text1"/>
        </w:rPr>
      </w:pPr>
      <w:r>
        <w:rPr>
          <w:color w:val="414141" w:themeColor="text1"/>
        </w:rPr>
        <w:t xml:space="preserve">To individually acknowledge you may go through the following steps: </w:t>
      </w:r>
    </w:p>
    <w:p w14:paraId="6415BC08" w14:textId="1BAA2F57" w:rsidR="00F452EA" w:rsidRDefault="00111DFD" w:rsidP="00F452EA">
      <w:pPr>
        <w:pStyle w:val="ListParagraph"/>
        <w:numPr>
          <w:ilvl w:val="0"/>
          <w:numId w:val="3"/>
        </w:numPr>
      </w:pPr>
      <w:r>
        <w:t>Choose/Search for the order you are going to acknowledge/cancel</w:t>
      </w:r>
    </w:p>
    <w:p w14:paraId="30876AA8" w14:textId="6B693A93" w:rsidR="00F452EA" w:rsidRDefault="00111DFD" w:rsidP="00F452EA">
      <w:pPr>
        <w:pStyle w:val="ListParagraph"/>
        <w:numPr>
          <w:ilvl w:val="0"/>
          <w:numId w:val="3"/>
        </w:numPr>
      </w:pPr>
      <w:r>
        <w:t xml:space="preserve">Once you find the click view </w:t>
      </w:r>
    </w:p>
    <w:p w14:paraId="3EF91795" w14:textId="18536A1E" w:rsidR="00111DFD" w:rsidRDefault="00111DFD" w:rsidP="00F452EA">
      <w:pPr>
        <w:pStyle w:val="ListParagraph"/>
        <w:numPr>
          <w:ilvl w:val="0"/>
          <w:numId w:val="3"/>
        </w:numPr>
      </w:pPr>
      <w:r>
        <w:t xml:space="preserve">Now that you are in the order click on the Accept/Reject link and this will take you to a new page where you can either Accept or Cancel items. </w:t>
      </w:r>
    </w:p>
    <w:p w14:paraId="152D91A5" w14:textId="40F9477B" w:rsidR="00111DFD" w:rsidRDefault="00111DFD" w:rsidP="00111DFD">
      <w:pPr>
        <w:pStyle w:val="ListParagraph"/>
        <w:ind w:left="180"/>
      </w:pPr>
      <w:r>
        <w:rPr>
          <w:noProof/>
        </w:rPr>
        <w:drawing>
          <wp:inline distT="0" distB="0" distL="0" distR="0" wp14:anchorId="04866998" wp14:editId="6D60595F">
            <wp:extent cx="5943600" cy="14255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425575"/>
                    </a:xfrm>
                    <a:prstGeom prst="rect">
                      <a:avLst/>
                    </a:prstGeom>
                  </pic:spPr>
                </pic:pic>
              </a:graphicData>
            </a:graphic>
          </wp:inline>
        </w:drawing>
      </w:r>
    </w:p>
    <w:p w14:paraId="36380F54" w14:textId="088C075D" w:rsidR="00111DFD" w:rsidRDefault="00111DFD" w:rsidP="00111DFD">
      <w:pPr>
        <w:pStyle w:val="ListParagraph"/>
        <w:numPr>
          <w:ilvl w:val="0"/>
          <w:numId w:val="3"/>
        </w:numPr>
      </w:pPr>
      <w:r>
        <w:t>If you are accepting all items just hit submit. Or you may accept and cancel per line and add cancellation reasons, then hit submit</w:t>
      </w:r>
      <w:r>
        <w:t>. This will trigger the EDI to Amazon</w:t>
      </w:r>
    </w:p>
    <w:p w14:paraId="63E07E3C" w14:textId="5B1C6C03" w:rsidR="00111DFD" w:rsidRDefault="00111DFD" w:rsidP="00111DFD">
      <w:pPr>
        <w:pStyle w:val="ListParagraph"/>
        <w:ind w:left="180"/>
      </w:pPr>
      <w:r>
        <w:rPr>
          <w:noProof/>
        </w:rPr>
        <w:drawing>
          <wp:inline distT="0" distB="0" distL="0" distR="0" wp14:anchorId="6C68901F" wp14:editId="706A818F">
            <wp:extent cx="5943600" cy="25165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516505"/>
                    </a:xfrm>
                    <a:prstGeom prst="rect">
                      <a:avLst/>
                    </a:prstGeom>
                  </pic:spPr>
                </pic:pic>
              </a:graphicData>
            </a:graphic>
          </wp:inline>
        </w:drawing>
      </w:r>
    </w:p>
    <w:p w14:paraId="13B264DA" w14:textId="77777777" w:rsidR="00111DFD" w:rsidRDefault="00111DFD" w:rsidP="00F452EA">
      <w:pPr>
        <w:rPr>
          <w:color w:val="414141" w:themeColor="text1"/>
        </w:rPr>
      </w:pPr>
      <w:r w:rsidRPr="00111DFD">
        <w:rPr>
          <w:color w:val="414141" w:themeColor="text1"/>
        </w:rPr>
        <w:t>Acknowledging in Bulk</w:t>
      </w:r>
    </w:p>
    <w:p w14:paraId="4BB20293" w14:textId="09834FD0" w:rsidR="00F452EA" w:rsidRDefault="00111DFD" w:rsidP="00111DFD">
      <w:pPr>
        <w:pStyle w:val="ListParagraph"/>
        <w:numPr>
          <w:ilvl w:val="0"/>
          <w:numId w:val="7"/>
        </w:numPr>
        <w:rPr>
          <w:color w:val="414141" w:themeColor="text1"/>
        </w:rPr>
      </w:pPr>
      <w:r>
        <w:rPr>
          <w:color w:val="414141" w:themeColor="text1"/>
        </w:rPr>
        <w:t xml:space="preserve">Select the order/orders you want to acknowledge </w:t>
      </w:r>
    </w:p>
    <w:p w14:paraId="0D99830E" w14:textId="7D5B9CC9" w:rsidR="00131245" w:rsidRDefault="00131245" w:rsidP="00131245">
      <w:pPr>
        <w:pStyle w:val="ListParagraph"/>
        <w:ind w:left="180"/>
        <w:rPr>
          <w:color w:val="414141" w:themeColor="text1"/>
        </w:rPr>
      </w:pPr>
      <w:r>
        <w:rPr>
          <w:noProof/>
        </w:rPr>
        <w:drawing>
          <wp:inline distT="0" distB="0" distL="0" distR="0" wp14:anchorId="3E9AD09E" wp14:editId="74E87ED6">
            <wp:extent cx="5943600" cy="123253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32535"/>
                    </a:xfrm>
                    <a:prstGeom prst="rect">
                      <a:avLst/>
                    </a:prstGeom>
                  </pic:spPr>
                </pic:pic>
              </a:graphicData>
            </a:graphic>
          </wp:inline>
        </w:drawing>
      </w:r>
    </w:p>
    <w:p w14:paraId="17477D22" w14:textId="1656D2DA" w:rsidR="00131245" w:rsidRDefault="00131245" w:rsidP="00131245">
      <w:pPr>
        <w:pStyle w:val="ListParagraph"/>
        <w:numPr>
          <w:ilvl w:val="0"/>
          <w:numId w:val="7"/>
        </w:numPr>
        <w:rPr>
          <w:color w:val="414141" w:themeColor="text1"/>
        </w:rPr>
      </w:pPr>
      <w:r>
        <w:rPr>
          <w:color w:val="414141" w:themeColor="text1"/>
        </w:rPr>
        <w:lastRenderedPageBreak/>
        <w:t>If you are accepting everything in the order just hit submit, if you are cancelling any then fill in the quantity canceled and cancel reason and then hit submit</w:t>
      </w:r>
    </w:p>
    <w:p w14:paraId="1BE3B975" w14:textId="384E203E" w:rsidR="00131245" w:rsidRDefault="00131245" w:rsidP="00131245">
      <w:pPr>
        <w:pStyle w:val="ListParagraph"/>
        <w:ind w:left="180"/>
        <w:rPr>
          <w:color w:val="414141" w:themeColor="text1"/>
        </w:rPr>
      </w:pPr>
      <w:r>
        <w:rPr>
          <w:noProof/>
        </w:rPr>
        <w:drawing>
          <wp:inline distT="0" distB="0" distL="0" distR="0" wp14:anchorId="5B45729B" wp14:editId="78FDB678">
            <wp:extent cx="5943600" cy="2673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673350"/>
                    </a:xfrm>
                    <a:prstGeom prst="rect">
                      <a:avLst/>
                    </a:prstGeom>
                  </pic:spPr>
                </pic:pic>
              </a:graphicData>
            </a:graphic>
          </wp:inline>
        </w:drawing>
      </w:r>
    </w:p>
    <w:p w14:paraId="2837ADBC" w14:textId="77777777" w:rsidR="00131245" w:rsidRPr="00111DFD" w:rsidRDefault="00131245" w:rsidP="00131245">
      <w:pPr>
        <w:pStyle w:val="ListParagraph"/>
        <w:ind w:left="180"/>
        <w:rPr>
          <w:color w:val="414141" w:themeColor="text1"/>
        </w:rPr>
      </w:pPr>
    </w:p>
    <w:p w14:paraId="7A31D8D2" w14:textId="30B713A3" w:rsidR="00F828EF" w:rsidRPr="0077334C" w:rsidRDefault="00131245" w:rsidP="00F828EF">
      <w:pPr>
        <w:rPr>
          <w:color w:val="EE3224"/>
          <w:sz w:val="32"/>
          <w:szCs w:val="32"/>
        </w:rPr>
      </w:pPr>
      <w:r>
        <w:rPr>
          <w:color w:val="EE3224"/>
          <w:sz w:val="32"/>
          <w:szCs w:val="32"/>
        </w:rPr>
        <w:t>Creating a 753</w:t>
      </w:r>
      <w:r w:rsidR="0015490B">
        <w:rPr>
          <w:color w:val="EE3224"/>
          <w:sz w:val="32"/>
          <w:szCs w:val="32"/>
        </w:rPr>
        <w:t xml:space="preserve"> / 754 </w:t>
      </w:r>
    </w:p>
    <w:p w14:paraId="48D0EE7B" w14:textId="4E5DB386" w:rsidR="00F828EF" w:rsidRPr="00F828EF" w:rsidRDefault="00131245" w:rsidP="00131245">
      <w:pPr>
        <w:pStyle w:val="ListParagraph"/>
        <w:numPr>
          <w:ilvl w:val="0"/>
          <w:numId w:val="6"/>
        </w:numPr>
      </w:pPr>
      <w:r>
        <w:t>When you are ready to send the routing instructions you must find the order and click Ship in under actions, or you may click into the order and click ship</w:t>
      </w:r>
    </w:p>
    <w:p w14:paraId="5EC633D1" w14:textId="734DBB9D" w:rsidR="00F828EF" w:rsidRPr="00F828EF" w:rsidRDefault="00131245" w:rsidP="00F828EF">
      <w:r>
        <w:rPr>
          <w:noProof/>
        </w:rPr>
        <w:drawing>
          <wp:inline distT="0" distB="0" distL="0" distR="0" wp14:anchorId="08236FCC" wp14:editId="4079D9E7">
            <wp:extent cx="5943600" cy="528320"/>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528320"/>
                    </a:xfrm>
                    <a:prstGeom prst="rect">
                      <a:avLst/>
                    </a:prstGeom>
                  </pic:spPr>
                </pic:pic>
              </a:graphicData>
            </a:graphic>
          </wp:inline>
        </w:drawing>
      </w:r>
    </w:p>
    <w:p w14:paraId="28F7CA94" w14:textId="13E99099" w:rsidR="00F828EF" w:rsidRDefault="00131245" w:rsidP="00131245">
      <w:pPr>
        <w:pStyle w:val="ListParagraph"/>
        <w:numPr>
          <w:ilvl w:val="0"/>
          <w:numId w:val="6"/>
        </w:numPr>
      </w:pPr>
      <w:r>
        <w:t xml:space="preserve">Your Ship From address will be prepopulated. If you need to update </w:t>
      </w:r>
      <w:proofErr w:type="gramStart"/>
      <w:r>
        <w:t>this</w:t>
      </w:r>
      <w:proofErr w:type="gramEnd"/>
      <w:r>
        <w:t xml:space="preserve"> you may do so in the portal under settings &gt; account information &gt; Ship From address. Please note the address code comes from Vendor Central so please do not remove as it is required on the 753. </w:t>
      </w:r>
    </w:p>
    <w:p w14:paraId="025D055E" w14:textId="63C4F53B" w:rsidR="00131245" w:rsidRDefault="00131245" w:rsidP="00131245">
      <w:pPr>
        <w:pStyle w:val="ListParagraph"/>
        <w:numPr>
          <w:ilvl w:val="0"/>
          <w:numId w:val="6"/>
        </w:numPr>
      </w:pPr>
      <w:r>
        <w:t>You can also create default boxes that you wish to use by going to settings &gt; shipment options and choose boxes. Click New box, name it so it is easily identifiable</w:t>
      </w:r>
      <w:r w:rsidR="009F639C">
        <w:t>, fill in the dimensions and save it</w:t>
      </w:r>
    </w:p>
    <w:p w14:paraId="6D7E9C0C" w14:textId="1600B4D3" w:rsidR="009F639C" w:rsidRDefault="009F639C" w:rsidP="009F639C">
      <w:pPr>
        <w:pStyle w:val="ListParagraph"/>
        <w:ind w:left="540"/>
      </w:pPr>
      <w:r>
        <w:rPr>
          <w:noProof/>
        </w:rPr>
        <w:drawing>
          <wp:inline distT="0" distB="0" distL="0" distR="0" wp14:anchorId="26269BF9" wp14:editId="06766011">
            <wp:extent cx="5943600" cy="1614170"/>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614170"/>
                    </a:xfrm>
                    <a:prstGeom prst="rect">
                      <a:avLst/>
                    </a:prstGeom>
                  </pic:spPr>
                </pic:pic>
              </a:graphicData>
            </a:graphic>
          </wp:inline>
        </w:drawing>
      </w:r>
    </w:p>
    <w:p w14:paraId="3425B4B5" w14:textId="2D53BBFF" w:rsidR="009F639C" w:rsidRDefault="009F639C" w:rsidP="009F639C">
      <w:pPr>
        <w:pStyle w:val="ListParagraph"/>
        <w:numPr>
          <w:ilvl w:val="0"/>
          <w:numId w:val="6"/>
        </w:numPr>
      </w:pPr>
      <w:r>
        <w:lastRenderedPageBreak/>
        <w:t>Then when you go to create your boxes in the portal you can choose the box from the drop down or create your own</w:t>
      </w:r>
    </w:p>
    <w:p w14:paraId="5A5063AA" w14:textId="48CD32F5" w:rsidR="009F639C" w:rsidRDefault="009F639C" w:rsidP="009F639C">
      <w:pPr>
        <w:ind w:left="180"/>
      </w:pPr>
      <w:r>
        <w:rPr>
          <w:noProof/>
        </w:rPr>
        <w:drawing>
          <wp:inline distT="0" distB="0" distL="0" distR="0" wp14:anchorId="6911CC6D" wp14:editId="3F5C08DF">
            <wp:extent cx="5943600" cy="267843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678430"/>
                    </a:xfrm>
                    <a:prstGeom prst="rect">
                      <a:avLst/>
                    </a:prstGeom>
                  </pic:spPr>
                </pic:pic>
              </a:graphicData>
            </a:graphic>
          </wp:inline>
        </w:drawing>
      </w:r>
    </w:p>
    <w:p w14:paraId="0328BE5E" w14:textId="088EA841" w:rsidR="009F639C" w:rsidRDefault="009F639C" w:rsidP="009F639C">
      <w:pPr>
        <w:pStyle w:val="ListParagraph"/>
        <w:numPr>
          <w:ilvl w:val="0"/>
          <w:numId w:val="6"/>
        </w:numPr>
      </w:pPr>
      <w:r>
        <w:t xml:space="preserve">The following information is required for the 753 </w:t>
      </w:r>
    </w:p>
    <w:p w14:paraId="72B09066" w14:textId="537FB762" w:rsidR="009F639C" w:rsidRPr="009F639C" w:rsidRDefault="009F639C" w:rsidP="009F639C">
      <w:pPr>
        <w:pStyle w:val="ListParagraph"/>
        <w:numPr>
          <w:ilvl w:val="1"/>
          <w:numId w:val="6"/>
        </w:numPr>
      </w:pPr>
      <w:r>
        <w:t>Estimated Ship Date</w:t>
      </w:r>
    </w:p>
    <w:p w14:paraId="63D98CCB" w14:textId="65AAFA40" w:rsidR="009F639C" w:rsidRDefault="009F639C" w:rsidP="009F639C">
      <w:pPr>
        <w:pStyle w:val="ListParagraph"/>
        <w:numPr>
          <w:ilvl w:val="1"/>
          <w:numId w:val="6"/>
        </w:numPr>
      </w:pPr>
      <w:r w:rsidRPr="009F639C">
        <w:rPr>
          <w:b/>
          <w:bCs/>
        </w:rPr>
        <w:t>Weight</w:t>
      </w:r>
      <w:r>
        <w:t xml:space="preserve">, Height, Length, Width </w:t>
      </w:r>
    </w:p>
    <w:p w14:paraId="6B4F464F" w14:textId="2A4F85CD" w:rsidR="009F639C" w:rsidRDefault="009F639C" w:rsidP="009F639C">
      <w:pPr>
        <w:pStyle w:val="ListParagraph"/>
        <w:numPr>
          <w:ilvl w:val="1"/>
          <w:numId w:val="6"/>
        </w:numPr>
      </w:pPr>
      <w:r>
        <w:t xml:space="preserve">Ship From address and address code &gt; defaulted </w:t>
      </w:r>
    </w:p>
    <w:p w14:paraId="47CCCAE3" w14:textId="1DEC0E66" w:rsidR="009F639C" w:rsidRDefault="009F639C" w:rsidP="009F639C">
      <w:pPr>
        <w:pStyle w:val="ListParagraph"/>
        <w:numPr>
          <w:ilvl w:val="1"/>
          <w:numId w:val="6"/>
        </w:numPr>
      </w:pPr>
      <w:r>
        <w:t xml:space="preserve">All items that are being shipped </w:t>
      </w:r>
    </w:p>
    <w:p w14:paraId="03F12DA9" w14:textId="56E44027" w:rsidR="009F639C" w:rsidRDefault="009F639C" w:rsidP="009F639C">
      <w:pPr>
        <w:pStyle w:val="ListParagraph"/>
        <w:numPr>
          <w:ilvl w:val="1"/>
          <w:numId w:val="6"/>
        </w:numPr>
      </w:pPr>
      <w:r>
        <w:t>Hit Submit</w:t>
      </w:r>
    </w:p>
    <w:p w14:paraId="0D7DFEAC" w14:textId="6D975D0B" w:rsidR="009F639C" w:rsidRDefault="009F639C" w:rsidP="009F639C">
      <w:pPr>
        <w:pStyle w:val="ListParagraph"/>
        <w:numPr>
          <w:ilvl w:val="1"/>
          <w:numId w:val="6"/>
        </w:numPr>
      </w:pPr>
      <w:r>
        <w:t xml:space="preserve">The Shipment will then go into a status of Awaiting 754 </w:t>
      </w:r>
    </w:p>
    <w:p w14:paraId="51264899" w14:textId="62D950DA" w:rsidR="009F639C" w:rsidRDefault="009F639C" w:rsidP="009F639C">
      <w:pPr>
        <w:pStyle w:val="ListParagraph"/>
        <w:ind w:left="1260"/>
      </w:pPr>
      <w:r>
        <w:rPr>
          <w:noProof/>
        </w:rPr>
        <w:drawing>
          <wp:inline distT="0" distB="0" distL="0" distR="0" wp14:anchorId="625410CB" wp14:editId="30314410">
            <wp:extent cx="5943600" cy="25298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529840"/>
                    </a:xfrm>
                    <a:prstGeom prst="rect">
                      <a:avLst/>
                    </a:prstGeom>
                  </pic:spPr>
                </pic:pic>
              </a:graphicData>
            </a:graphic>
          </wp:inline>
        </w:drawing>
      </w:r>
    </w:p>
    <w:p w14:paraId="3E59F309" w14:textId="717F8B19" w:rsidR="009F639C" w:rsidRDefault="009F639C" w:rsidP="009F639C">
      <w:pPr>
        <w:pStyle w:val="ListParagraph"/>
        <w:numPr>
          <w:ilvl w:val="1"/>
          <w:numId w:val="6"/>
        </w:numPr>
      </w:pPr>
      <w:r>
        <w:t>Once that has been sent out, you can then print the GS128 labels by going to more actions and GS128. This will give you labels for all the boxes that you created on the shipment request</w:t>
      </w:r>
    </w:p>
    <w:p w14:paraId="450841CE" w14:textId="1E8358B7" w:rsidR="009F639C" w:rsidRDefault="009F639C" w:rsidP="009F639C">
      <w:pPr>
        <w:pStyle w:val="ListParagraph"/>
        <w:ind w:left="1260"/>
      </w:pPr>
      <w:r>
        <w:rPr>
          <w:noProof/>
        </w:rPr>
        <w:lastRenderedPageBreak/>
        <w:drawing>
          <wp:inline distT="0" distB="0" distL="0" distR="0" wp14:anchorId="24A11205" wp14:editId="2B48AF8C">
            <wp:extent cx="5943600" cy="291338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913380"/>
                    </a:xfrm>
                    <a:prstGeom prst="rect">
                      <a:avLst/>
                    </a:prstGeom>
                  </pic:spPr>
                </pic:pic>
              </a:graphicData>
            </a:graphic>
          </wp:inline>
        </w:drawing>
      </w:r>
    </w:p>
    <w:p w14:paraId="42ABF753" w14:textId="5E729DD0" w:rsidR="0015490B" w:rsidRDefault="0015490B" w:rsidP="0015490B">
      <w:pPr>
        <w:pStyle w:val="ListParagraph"/>
        <w:numPr>
          <w:ilvl w:val="0"/>
          <w:numId w:val="6"/>
        </w:numPr>
      </w:pPr>
      <w:r>
        <w:t xml:space="preserve">You will also want to subscribe to receive an email notification when the Instructions (754) is sent. To subscribe go to settings &gt; notifications &gt; and choose Routing Instructions and save. NOTE this </w:t>
      </w:r>
      <w:proofErr w:type="gramStart"/>
      <w:r>
        <w:t>has to</w:t>
      </w:r>
      <w:proofErr w:type="gramEnd"/>
      <w:r>
        <w:t xml:space="preserve"> be done on the user level if you want to receive the notification</w:t>
      </w:r>
    </w:p>
    <w:p w14:paraId="29794952" w14:textId="24B59596" w:rsidR="009F639C" w:rsidRDefault="009F639C" w:rsidP="009F639C">
      <w:pPr>
        <w:ind w:left="0"/>
      </w:pPr>
      <w:r>
        <w:rPr>
          <w:noProof/>
        </w:rPr>
        <w:drawing>
          <wp:inline distT="0" distB="0" distL="0" distR="0" wp14:anchorId="65385CAE" wp14:editId="0DAEDF20">
            <wp:extent cx="3558482" cy="3816004"/>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66868" cy="3824997"/>
                    </a:xfrm>
                    <a:prstGeom prst="rect">
                      <a:avLst/>
                    </a:prstGeom>
                  </pic:spPr>
                </pic:pic>
              </a:graphicData>
            </a:graphic>
          </wp:inline>
        </w:drawing>
      </w:r>
    </w:p>
    <w:p w14:paraId="1D2C0995" w14:textId="2FDFE36E" w:rsidR="00131245" w:rsidRDefault="0015490B" w:rsidP="0015490B">
      <w:pPr>
        <w:pStyle w:val="ListParagraph"/>
        <w:numPr>
          <w:ilvl w:val="0"/>
          <w:numId w:val="6"/>
        </w:numPr>
      </w:pPr>
      <w:r>
        <w:lastRenderedPageBreak/>
        <w:t xml:space="preserve">The email will have all the </w:t>
      </w:r>
      <w:proofErr w:type="gramStart"/>
      <w:r>
        <w:t>instructions</w:t>
      </w:r>
      <w:proofErr w:type="gramEnd"/>
      <w:r>
        <w:t xml:space="preserve"> but they are also available within the portal within the shipment document that you created under Events. </w:t>
      </w:r>
    </w:p>
    <w:p w14:paraId="3B24B74C" w14:textId="341FFF23" w:rsidR="0015490B" w:rsidRDefault="0015490B" w:rsidP="0015490B">
      <w:pPr>
        <w:pStyle w:val="ListParagraph"/>
        <w:ind w:left="540"/>
      </w:pPr>
      <w:r>
        <w:rPr>
          <w:noProof/>
        </w:rPr>
        <w:drawing>
          <wp:inline distT="0" distB="0" distL="0" distR="0" wp14:anchorId="4A8BAF6A" wp14:editId="2312DA30">
            <wp:extent cx="5943600" cy="27692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2769235"/>
                    </a:xfrm>
                    <a:prstGeom prst="rect">
                      <a:avLst/>
                    </a:prstGeom>
                  </pic:spPr>
                </pic:pic>
              </a:graphicData>
            </a:graphic>
          </wp:inline>
        </w:drawing>
      </w:r>
    </w:p>
    <w:p w14:paraId="7867D97D" w14:textId="25491C16" w:rsidR="0015490B" w:rsidRDefault="0015490B" w:rsidP="0015490B">
      <w:pPr>
        <w:pStyle w:val="ListParagraph"/>
        <w:numPr>
          <w:ilvl w:val="0"/>
          <w:numId w:val="6"/>
        </w:numPr>
      </w:pPr>
      <w:proofErr w:type="gramStart"/>
      <w:r>
        <w:t>Also</w:t>
      </w:r>
      <w:proofErr w:type="gramEnd"/>
      <w:r>
        <w:t xml:space="preserve"> the document will move to a 754 received status </w:t>
      </w:r>
    </w:p>
    <w:p w14:paraId="127068B9" w14:textId="77777777" w:rsidR="0015490B" w:rsidRDefault="0015490B" w:rsidP="002A7CE8">
      <w:pPr>
        <w:rPr>
          <w:color w:val="EE3224"/>
          <w:sz w:val="32"/>
          <w:szCs w:val="32"/>
        </w:rPr>
      </w:pPr>
    </w:p>
    <w:p w14:paraId="6BA4E892" w14:textId="7A7916E6" w:rsidR="002A7CE8" w:rsidRDefault="00F452EA" w:rsidP="002A7CE8">
      <w:pPr>
        <w:rPr>
          <w:color w:val="EE3224"/>
          <w:sz w:val="32"/>
          <w:szCs w:val="32"/>
        </w:rPr>
      </w:pPr>
      <w:r>
        <w:rPr>
          <w:color w:val="EE3224"/>
          <w:sz w:val="32"/>
          <w:szCs w:val="32"/>
        </w:rPr>
        <w:t>Adding in Shipment information</w:t>
      </w:r>
    </w:p>
    <w:p w14:paraId="776C5568" w14:textId="654A2F92" w:rsidR="002A7CE8" w:rsidRDefault="0015490B" w:rsidP="00F452EA">
      <w:pPr>
        <w:pStyle w:val="ListParagraph"/>
        <w:numPr>
          <w:ilvl w:val="0"/>
          <w:numId w:val="4"/>
        </w:numPr>
      </w:pPr>
      <w:r>
        <w:t xml:space="preserve">Once the shipment is with the carrier Amazon needs to be sent an 856 document which confirms that shipment is on </w:t>
      </w:r>
      <w:proofErr w:type="spellStart"/>
      <w:proofErr w:type="gramStart"/>
      <w:r>
        <w:t>it’s</w:t>
      </w:r>
      <w:proofErr w:type="spellEnd"/>
      <w:proofErr w:type="gramEnd"/>
      <w:r>
        <w:t xml:space="preserve"> way</w:t>
      </w:r>
    </w:p>
    <w:p w14:paraId="3B4AD7F3" w14:textId="215CAC55" w:rsidR="00F452EA" w:rsidRDefault="0015490B" w:rsidP="00F452EA">
      <w:pPr>
        <w:pStyle w:val="ListParagraph"/>
        <w:numPr>
          <w:ilvl w:val="0"/>
          <w:numId w:val="4"/>
        </w:numPr>
      </w:pPr>
      <w:r>
        <w:t xml:space="preserve">To do this, search for the order and click view on the shipment </w:t>
      </w:r>
    </w:p>
    <w:p w14:paraId="7B4BF4AB" w14:textId="324AF213" w:rsidR="0015490B" w:rsidRDefault="0015490B" w:rsidP="00F452EA">
      <w:pPr>
        <w:pStyle w:val="ListParagraph"/>
        <w:numPr>
          <w:ilvl w:val="0"/>
          <w:numId w:val="4"/>
        </w:numPr>
      </w:pPr>
      <w:r>
        <w:t xml:space="preserve">The Carrier will be populated with what came in on the instructions, so you will just need to insert the </w:t>
      </w:r>
      <w:r w:rsidR="00D930C1">
        <w:t xml:space="preserve">assigned carrier/tracking number given by amazon in the Tracking number field for </w:t>
      </w:r>
      <w:r w:rsidR="00D930C1" w:rsidRPr="00D930C1">
        <w:rPr>
          <w:b/>
          <w:bCs/>
        </w:rPr>
        <w:t>EACH</w:t>
      </w:r>
      <w:r w:rsidR="00D930C1">
        <w:t xml:space="preserve"> box </w:t>
      </w:r>
    </w:p>
    <w:p w14:paraId="003582AC" w14:textId="7EF794F7" w:rsidR="00D930C1" w:rsidRDefault="00D930C1" w:rsidP="00D930C1">
      <w:pPr>
        <w:pStyle w:val="ListParagraph"/>
        <w:ind w:left="180"/>
      </w:pPr>
      <w:r>
        <w:rPr>
          <w:noProof/>
        </w:rPr>
        <w:drawing>
          <wp:inline distT="0" distB="0" distL="0" distR="0" wp14:anchorId="7B1AD378" wp14:editId="1CB0D4E8">
            <wp:extent cx="5168900" cy="2285692"/>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81195" cy="2291129"/>
                    </a:xfrm>
                    <a:prstGeom prst="rect">
                      <a:avLst/>
                    </a:prstGeom>
                  </pic:spPr>
                </pic:pic>
              </a:graphicData>
            </a:graphic>
          </wp:inline>
        </w:drawing>
      </w:r>
    </w:p>
    <w:p w14:paraId="27DBA754" w14:textId="340E092A" w:rsidR="00F452EA" w:rsidRDefault="00F452EA" w:rsidP="00F452EA">
      <w:pPr>
        <w:pStyle w:val="ListParagraph"/>
        <w:ind w:left="180"/>
      </w:pPr>
    </w:p>
    <w:p w14:paraId="2496D428" w14:textId="35E8C3B5" w:rsidR="00FB631A" w:rsidRDefault="00D930C1" w:rsidP="00FB631A">
      <w:pPr>
        <w:pStyle w:val="ListParagraph"/>
        <w:numPr>
          <w:ilvl w:val="0"/>
          <w:numId w:val="4"/>
        </w:numPr>
      </w:pPr>
      <w:r>
        <w:lastRenderedPageBreak/>
        <w:t xml:space="preserve">Click </w:t>
      </w:r>
      <w:r w:rsidRPr="00D930C1">
        <w:rPr>
          <w:b/>
          <w:bCs/>
        </w:rPr>
        <w:t>Complete Shipment</w:t>
      </w:r>
      <w:r>
        <w:t>, The EDI will go out to Amazon</w:t>
      </w:r>
    </w:p>
    <w:p w14:paraId="7C284673" w14:textId="33AC0096" w:rsidR="00A95FF9" w:rsidRDefault="00D930C1" w:rsidP="00FB631A">
      <w:pPr>
        <w:pStyle w:val="ListParagraph"/>
        <w:numPr>
          <w:ilvl w:val="0"/>
          <w:numId w:val="4"/>
        </w:numPr>
      </w:pPr>
      <w:r>
        <w:t>The document will move to Complete Status and an invoice will also be generated</w:t>
      </w:r>
    </w:p>
    <w:p w14:paraId="5D41AA0A" w14:textId="689F42DF" w:rsidR="00A95FF9" w:rsidRDefault="00A95FF9" w:rsidP="00D930C1">
      <w:pPr>
        <w:ind w:left="0"/>
      </w:pPr>
    </w:p>
    <w:p w14:paraId="2C45D2BF" w14:textId="0AE92678" w:rsidR="002A7CE8" w:rsidRDefault="002A7CE8" w:rsidP="00FB631A">
      <w:pPr>
        <w:pStyle w:val="ListParagraph"/>
        <w:ind w:left="180"/>
      </w:pPr>
      <w:r>
        <w:t xml:space="preserve"> </w:t>
      </w:r>
    </w:p>
    <w:sectPr w:rsidR="002A7CE8" w:rsidSect="00F828EF">
      <w:headerReference w:type="default" r:id="rId19"/>
      <w:footerReference w:type="default" r:id="rId20"/>
      <w:pgSz w:w="12240" w:h="15840"/>
      <w:pgMar w:top="1584" w:right="1440" w:bottom="1440" w:left="1440" w:header="58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30B98" w14:textId="77777777" w:rsidR="006B3F8B" w:rsidRDefault="006B3F8B" w:rsidP="00F828EF">
      <w:r>
        <w:separator/>
      </w:r>
    </w:p>
  </w:endnote>
  <w:endnote w:type="continuationSeparator" w:id="0">
    <w:p w14:paraId="3545F82B" w14:textId="77777777" w:rsidR="006B3F8B" w:rsidRDefault="006B3F8B" w:rsidP="00F82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Light">
    <w:altName w:val="Segoe UI"/>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E1705" w14:textId="3D71AB67" w:rsidR="00F828EF" w:rsidRPr="00F828EF" w:rsidRDefault="00F828EF" w:rsidP="00F828EF">
    <w:pPr>
      <w:pStyle w:val="Footer"/>
      <w:jc w:val="center"/>
      <w:rPr>
        <w:sz w:val="21"/>
        <w:szCs w:val="21"/>
      </w:rPr>
    </w:pPr>
    <w:r w:rsidRPr="00F828EF">
      <w:rPr>
        <w:noProof/>
        <w:sz w:val="21"/>
        <w:szCs w:val="21"/>
      </w:rPr>
      <mc:AlternateContent>
        <mc:Choice Requires="wps">
          <w:drawing>
            <wp:anchor distT="0" distB="0" distL="114300" distR="114300" simplePos="0" relativeHeight="251659264" behindDoc="1" locked="0" layoutInCell="1" allowOverlap="1" wp14:anchorId="28AAED8E" wp14:editId="7E021DC5">
              <wp:simplePos x="0" y="0"/>
              <wp:positionH relativeFrom="column">
                <wp:posOffset>-1097114</wp:posOffset>
              </wp:positionH>
              <wp:positionV relativeFrom="paragraph">
                <wp:posOffset>-270897</wp:posOffset>
              </wp:positionV>
              <wp:extent cx="8022866" cy="1009815"/>
              <wp:effectExtent l="0" t="0" r="3810" b="6350"/>
              <wp:wrapNone/>
              <wp:docPr id="1" name="Rectangle 1"/>
              <wp:cNvGraphicFramePr/>
              <a:graphic xmlns:a="http://schemas.openxmlformats.org/drawingml/2006/main">
                <a:graphicData uri="http://schemas.microsoft.com/office/word/2010/wordprocessingShape">
                  <wps:wsp>
                    <wps:cNvSpPr/>
                    <wps:spPr>
                      <a:xfrm>
                        <a:off x="0" y="0"/>
                        <a:ext cx="8022866" cy="1009815"/>
                      </a:xfrm>
                      <a:prstGeom prst="rect">
                        <a:avLst/>
                      </a:prstGeom>
                      <a:solidFill>
                        <a:srgbClr val="E4E6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D00049" id="Rectangle 1" o:spid="_x0000_s1026" style="position:absolute;margin-left:-86.4pt;margin-top:-21.35pt;width:631.7pt;height:79.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" fillcolor="#e4e6e6" stroked="f" strokeweight="1pt"/>
          </w:pict>
        </mc:Fallback>
      </mc:AlternateContent>
    </w:r>
    <w:r w:rsidRPr="00F828EF">
      <w:rPr>
        <w:sz w:val="21"/>
        <w:szCs w:val="21"/>
      </w:rPr>
      <w:t>Logicbroker | 1 Enterprise Drive | Shelton, CT 06484 | 203.929.7633 | www.logicbroker.com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825B4" w14:textId="77777777" w:rsidR="006B3F8B" w:rsidRDefault="006B3F8B" w:rsidP="00F828EF">
      <w:r>
        <w:separator/>
      </w:r>
    </w:p>
  </w:footnote>
  <w:footnote w:type="continuationSeparator" w:id="0">
    <w:p w14:paraId="36CA1FD7" w14:textId="77777777" w:rsidR="006B3F8B" w:rsidRDefault="006B3F8B" w:rsidP="00F82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8EECF" w14:textId="49D987A8" w:rsidR="00F828EF" w:rsidRPr="00F828EF" w:rsidRDefault="00F828EF" w:rsidP="00F828EF">
    <w:pPr>
      <w:pStyle w:val="Header"/>
      <w:rPr>
        <w:sz w:val="32"/>
        <w:szCs w:val="32"/>
      </w:rPr>
    </w:pPr>
    <w:r>
      <w:rPr>
        <w:noProof/>
      </w:rPr>
      <w:drawing>
        <wp:anchor distT="0" distB="0" distL="114300" distR="114300" simplePos="0" relativeHeight="251660288" behindDoc="0" locked="0" layoutInCell="1" allowOverlap="1" wp14:anchorId="790CD714" wp14:editId="4B0740BC">
          <wp:simplePos x="0" y="0"/>
          <wp:positionH relativeFrom="column">
            <wp:posOffset>-106680</wp:posOffset>
          </wp:positionH>
          <wp:positionV relativeFrom="paragraph">
            <wp:posOffset>-76200</wp:posOffset>
          </wp:positionV>
          <wp:extent cx="1510748" cy="377687"/>
          <wp:effectExtent l="0" t="0" r="635"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icbroker_HorizontalLogo_Solid_600x150 (1).png"/>
                  <pic:cNvPicPr/>
                </pic:nvPicPr>
                <pic:blipFill>
                  <a:blip r:embed="rId1">
                    <a:extLst>
                      <a:ext uri="{28A0092B-C50C-407E-A947-70E740481C1C}">
                        <a14:useLocalDpi xmlns:a14="http://schemas.microsoft.com/office/drawing/2010/main" val="0"/>
                      </a:ext>
                    </a:extLst>
                  </a:blip>
                  <a:stretch>
                    <a:fillRect/>
                  </a:stretch>
                </pic:blipFill>
                <pic:spPr>
                  <a:xfrm>
                    <a:off x="0" y="0"/>
                    <a:ext cx="1510748" cy="377687"/>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74021B">
      <w:rPr>
        <w:sz w:val="32"/>
        <w:szCs w:val="32"/>
      </w:rPr>
      <w:t>Amazon Vendor Central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D430D71C"/>
    <w:lvl w:ilvl="0">
      <w:start w:val="1"/>
      <w:numFmt w:val="decimal"/>
      <w:lvlText w:val="%1."/>
      <w:legacy w:legacy="1" w:legacySpace="144" w:legacyIndent="0"/>
      <w:lvlJc w:val="left"/>
    </w:lvl>
    <w:lvl w:ilvl="1">
      <w:start w:val="1"/>
      <w:numFmt w:val="decimal"/>
      <w:lvlText w:val="%1.%2"/>
      <w:legacy w:legacy="1" w:legacySpace="144" w:legacyIndent="0"/>
      <w:lvlJc w:val="left"/>
      <w:rPr>
        <w:b/>
      </w:rPr>
    </w:lvl>
    <w:lvl w:ilvl="2">
      <w:start w:val="1"/>
      <w:numFmt w:val="decimal"/>
      <w:lvlText w:val="%1.%2.%3"/>
      <w:legacy w:legacy="1" w:legacySpace="144" w:legacyIndent="0"/>
      <w:lvlJc w:val="left"/>
    </w:lvl>
    <w:lvl w:ilvl="3">
      <w:start w:val="1"/>
      <w:numFmt w:val="decimal"/>
      <w:lvlText w:val="%1.%2.%3.%4"/>
      <w:legacy w:legacy="1" w:legacySpace="144" w:legacyIndent="0"/>
      <w:lvlJc w:val="left"/>
      <w:rPr>
        <w:b/>
        <w:i w:val="0"/>
      </w:rPr>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29DD40FF"/>
    <w:multiLevelType w:val="hybridMultilevel"/>
    <w:tmpl w:val="77FA3900"/>
    <w:lvl w:ilvl="0" w:tplc="17AEB236">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2BEE088F"/>
    <w:multiLevelType w:val="hybridMultilevel"/>
    <w:tmpl w:val="88EEAAB8"/>
    <w:lvl w:ilvl="0" w:tplc="FE7462C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15:restartNumberingAfterBreak="0">
    <w:nsid w:val="38DF75DD"/>
    <w:multiLevelType w:val="hybridMultilevel"/>
    <w:tmpl w:val="619AB8BA"/>
    <w:lvl w:ilvl="0" w:tplc="899C9706">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41D37797"/>
    <w:multiLevelType w:val="hybridMultilevel"/>
    <w:tmpl w:val="15B8986E"/>
    <w:lvl w:ilvl="0" w:tplc="2ABA8B22">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60D223BF"/>
    <w:multiLevelType w:val="hybridMultilevel"/>
    <w:tmpl w:val="619C1F26"/>
    <w:lvl w:ilvl="0" w:tplc="D6DC4876">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62FE009B"/>
    <w:multiLevelType w:val="hybridMultilevel"/>
    <w:tmpl w:val="F9B42B0C"/>
    <w:lvl w:ilvl="0" w:tplc="B914CF8E">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0"/>
  </w:num>
  <w:num w:numId="2">
    <w:abstractNumId w:val="2"/>
  </w:num>
  <w:num w:numId="3">
    <w:abstractNumId w:val="5"/>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8EF"/>
    <w:rsid w:val="0006160F"/>
    <w:rsid w:val="00111DFD"/>
    <w:rsid w:val="00131245"/>
    <w:rsid w:val="0015490B"/>
    <w:rsid w:val="001D1FA1"/>
    <w:rsid w:val="00257F4A"/>
    <w:rsid w:val="00287F42"/>
    <w:rsid w:val="002A7CE8"/>
    <w:rsid w:val="00451AB9"/>
    <w:rsid w:val="006B3F8B"/>
    <w:rsid w:val="0074021B"/>
    <w:rsid w:val="0077334C"/>
    <w:rsid w:val="007B1B76"/>
    <w:rsid w:val="00930534"/>
    <w:rsid w:val="009405CB"/>
    <w:rsid w:val="009B683A"/>
    <w:rsid w:val="009F639C"/>
    <w:rsid w:val="00A52EC3"/>
    <w:rsid w:val="00A95FF9"/>
    <w:rsid w:val="00AD3EB2"/>
    <w:rsid w:val="00B24CD2"/>
    <w:rsid w:val="00D17CC6"/>
    <w:rsid w:val="00D930C1"/>
    <w:rsid w:val="00F452EA"/>
    <w:rsid w:val="00F828EF"/>
    <w:rsid w:val="00FA7992"/>
    <w:rsid w:val="00FB6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A4A57"/>
  <w15:chartTrackingRefBased/>
  <w15:docId w15:val="{65EF0784-2F66-B84B-95F6-4375BEA2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8EF"/>
    <w:pPr>
      <w:spacing w:line="276" w:lineRule="auto"/>
      <w:ind w:left="-180"/>
    </w:pPr>
    <w:rPr>
      <w:rFonts w:ascii="Lato Light" w:hAnsi="Lato Light"/>
    </w:rPr>
  </w:style>
  <w:style w:type="paragraph" w:styleId="Heading1">
    <w:name w:val="heading 1"/>
    <w:basedOn w:val="Normal"/>
    <w:next w:val="Normal"/>
    <w:link w:val="Heading1Char"/>
    <w:qFormat/>
    <w:rsid w:val="00F828EF"/>
    <w:pPr>
      <w:outlineLvl w:val="0"/>
    </w:pPr>
    <w:rPr>
      <w:color w:val="EE3224"/>
      <w:sz w:val="32"/>
      <w:szCs w:val="32"/>
    </w:rPr>
  </w:style>
  <w:style w:type="paragraph" w:styleId="Heading2">
    <w:name w:val="heading 2"/>
    <w:basedOn w:val="Normal"/>
    <w:next w:val="Normal"/>
    <w:link w:val="Heading2Char"/>
    <w:uiPriority w:val="9"/>
    <w:semiHidden/>
    <w:unhideWhenUsed/>
    <w:qFormat/>
    <w:rsid w:val="00F828EF"/>
    <w:pPr>
      <w:keepNext/>
      <w:keepLines/>
      <w:spacing w:before="40"/>
      <w:outlineLvl w:val="1"/>
    </w:pPr>
    <w:rPr>
      <w:rFonts w:asciiTheme="majorHAnsi" w:eastAsiaTheme="majorEastAsia" w:hAnsiTheme="majorHAnsi" w:cstheme="majorBidi"/>
      <w:color w:val="BE1A0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28EF"/>
    <w:rPr>
      <w:rFonts w:ascii="Lato Light" w:hAnsi="Lato Light"/>
      <w:color w:val="EE3224"/>
      <w:sz w:val="32"/>
      <w:szCs w:val="32"/>
    </w:rPr>
  </w:style>
  <w:style w:type="paragraph" w:styleId="Header">
    <w:name w:val="header"/>
    <w:basedOn w:val="Normal"/>
    <w:link w:val="HeaderChar"/>
    <w:uiPriority w:val="99"/>
    <w:unhideWhenUsed/>
    <w:rsid w:val="00F828EF"/>
    <w:pPr>
      <w:tabs>
        <w:tab w:val="center" w:pos="4680"/>
        <w:tab w:val="right" w:pos="9360"/>
      </w:tabs>
    </w:pPr>
  </w:style>
  <w:style w:type="character" w:customStyle="1" w:styleId="HeaderChar">
    <w:name w:val="Header Char"/>
    <w:basedOn w:val="DefaultParagraphFont"/>
    <w:link w:val="Header"/>
    <w:uiPriority w:val="99"/>
    <w:rsid w:val="00F828EF"/>
  </w:style>
  <w:style w:type="paragraph" w:styleId="Footer">
    <w:name w:val="footer"/>
    <w:basedOn w:val="Normal"/>
    <w:link w:val="FooterChar"/>
    <w:uiPriority w:val="99"/>
    <w:unhideWhenUsed/>
    <w:rsid w:val="00F828EF"/>
    <w:pPr>
      <w:tabs>
        <w:tab w:val="center" w:pos="4680"/>
        <w:tab w:val="right" w:pos="9360"/>
      </w:tabs>
    </w:pPr>
  </w:style>
  <w:style w:type="character" w:customStyle="1" w:styleId="FooterChar">
    <w:name w:val="Footer Char"/>
    <w:basedOn w:val="DefaultParagraphFont"/>
    <w:link w:val="Footer"/>
    <w:uiPriority w:val="99"/>
    <w:rsid w:val="00F828EF"/>
  </w:style>
  <w:style w:type="character" w:customStyle="1" w:styleId="Heading2Char">
    <w:name w:val="Heading 2 Char"/>
    <w:basedOn w:val="DefaultParagraphFont"/>
    <w:link w:val="Heading2"/>
    <w:uiPriority w:val="9"/>
    <w:semiHidden/>
    <w:rsid w:val="00F828EF"/>
    <w:rPr>
      <w:rFonts w:asciiTheme="majorHAnsi" w:eastAsiaTheme="majorEastAsia" w:hAnsiTheme="majorHAnsi" w:cstheme="majorBidi"/>
      <w:color w:val="BE1A0E" w:themeColor="accent1" w:themeShade="BF"/>
      <w:sz w:val="26"/>
      <w:szCs w:val="26"/>
    </w:rPr>
  </w:style>
  <w:style w:type="paragraph" w:styleId="ListParagraph">
    <w:name w:val="List Paragraph"/>
    <w:basedOn w:val="Normal"/>
    <w:uiPriority w:val="34"/>
    <w:qFormat/>
    <w:rsid w:val="00F82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75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Custom 4">
      <a:dk1>
        <a:srgbClr val="414141"/>
      </a:dk1>
      <a:lt1>
        <a:srgbClr val="FFFFFF"/>
      </a:lt1>
      <a:dk2>
        <a:srgbClr val="737373"/>
      </a:dk2>
      <a:lt2>
        <a:srgbClr val="FAFAFA"/>
      </a:lt2>
      <a:accent1>
        <a:srgbClr val="EE3224"/>
      </a:accent1>
      <a:accent2>
        <a:srgbClr val="0F243B"/>
      </a:accent2>
      <a:accent3>
        <a:srgbClr val="A5A5A5"/>
      </a:accent3>
      <a:accent4>
        <a:srgbClr val="FF2900"/>
      </a:accent4>
      <a:accent5>
        <a:srgbClr val="000000"/>
      </a:accent5>
      <a:accent6>
        <a:srgbClr val="81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Drozdenko</dc:creator>
  <cp:keywords/>
  <dc:description/>
  <cp:lastModifiedBy>Blair Hall</cp:lastModifiedBy>
  <cp:revision>2</cp:revision>
  <cp:lastPrinted>2019-10-23T19:51:00Z</cp:lastPrinted>
  <dcterms:created xsi:type="dcterms:W3CDTF">2020-05-14T18:27:00Z</dcterms:created>
  <dcterms:modified xsi:type="dcterms:W3CDTF">2020-05-14T18:27:00Z</dcterms:modified>
</cp:coreProperties>
</file>